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33C" w:rsidRPr="004061EF" w:rsidRDefault="00923D2F" w:rsidP="004061EF">
      <w:pPr>
        <w:spacing w:after="0" w:line="240" w:lineRule="auto"/>
        <w:jc w:val="both"/>
        <w:rPr>
          <w:rFonts w:ascii="Times New Roman" w:hAnsi="Times New Roman" w:cs="Times New Roman"/>
          <w:b/>
          <w:sz w:val="24"/>
          <w:szCs w:val="24"/>
        </w:rPr>
      </w:pPr>
      <w:r w:rsidRPr="004061EF">
        <w:rPr>
          <w:rFonts w:ascii="Times New Roman" w:hAnsi="Times New Roman" w:cs="Times New Roman"/>
          <w:b/>
          <w:sz w:val="24"/>
          <w:szCs w:val="24"/>
        </w:rPr>
        <w:t>PUBLIC HEARING NOTICE</w:t>
      </w:r>
    </w:p>
    <w:p w:rsidR="00923D2F" w:rsidRPr="004061EF" w:rsidRDefault="00923D2F" w:rsidP="004061EF">
      <w:pPr>
        <w:spacing w:after="0" w:line="240" w:lineRule="auto"/>
        <w:jc w:val="both"/>
        <w:rPr>
          <w:rFonts w:ascii="Times New Roman" w:hAnsi="Times New Roman" w:cs="Times New Roman"/>
          <w:sz w:val="24"/>
          <w:szCs w:val="24"/>
        </w:rPr>
      </w:pPr>
    </w:p>
    <w:p w:rsidR="00923D2F" w:rsidRPr="004061EF" w:rsidRDefault="00923D2F" w:rsidP="004061EF">
      <w:pPr>
        <w:spacing w:after="0" w:line="240" w:lineRule="auto"/>
        <w:jc w:val="both"/>
        <w:rPr>
          <w:rFonts w:ascii="Times New Roman" w:hAnsi="Times New Roman" w:cs="Times New Roman"/>
          <w:sz w:val="24"/>
          <w:szCs w:val="24"/>
        </w:rPr>
      </w:pPr>
      <w:r w:rsidRPr="004061EF">
        <w:rPr>
          <w:rFonts w:ascii="Times New Roman" w:hAnsi="Times New Roman" w:cs="Times New Roman"/>
          <w:sz w:val="24"/>
          <w:szCs w:val="24"/>
        </w:rPr>
        <w:t xml:space="preserve">The Lake of the Woods Economic Development Authority will hold a public hearing to discuss granting a </w:t>
      </w:r>
      <w:r w:rsidR="003B6431" w:rsidRPr="004061EF">
        <w:rPr>
          <w:rFonts w:ascii="Times New Roman" w:hAnsi="Times New Roman" w:cs="Times New Roman"/>
          <w:sz w:val="24"/>
          <w:szCs w:val="24"/>
        </w:rPr>
        <w:t xml:space="preserve">Minnesota Investment Fund </w:t>
      </w:r>
      <w:r w:rsidRPr="004061EF">
        <w:rPr>
          <w:rFonts w:ascii="Times New Roman" w:hAnsi="Times New Roman" w:cs="Times New Roman"/>
          <w:sz w:val="24"/>
          <w:szCs w:val="24"/>
        </w:rPr>
        <w:t>loan compliance extension to a local business. The purpose of the public hearing is to provide an opportunity for interested parties to express their views on the matter.</w:t>
      </w:r>
    </w:p>
    <w:p w:rsidR="00923D2F" w:rsidRPr="004061EF" w:rsidRDefault="00923D2F" w:rsidP="004061EF">
      <w:pPr>
        <w:spacing w:after="0" w:line="240" w:lineRule="auto"/>
        <w:jc w:val="both"/>
        <w:rPr>
          <w:rFonts w:ascii="Times New Roman" w:hAnsi="Times New Roman" w:cs="Times New Roman"/>
          <w:sz w:val="24"/>
          <w:szCs w:val="24"/>
        </w:rPr>
      </w:pPr>
      <w:r w:rsidRPr="004061EF">
        <w:rPr>
          <w:rFonts w:ascii="Times New Roman" w:hAnsi="Times New Roman" w:cs="Times New Roman"/>
          <w:sz w:val="24"/>
          <w:szCs w:val="24"/>
        </w:rPr>
        <w:t>The meeting will be held in the Commission</w:t>
      </w:r>
      <w:r w:rsidR="004061EF">
        <w:rPr>
          <w:rFonts w:ascii="Times New Roman" w:hAnsi="Times New Roman" w:cs="Times New Roman"/>
          <w:sz w:val="24"/>
          <w:szCs w:val="24"/>
        </w:rPr>
        <w:t>ers’</w:t>
      </w:r>
      <w:r w:rsidRPr="004061EF">
        <w:rPr>
          <w:rFonts w:ascii="Times New Roman" w:hAnsi="Times New Roman" w:cs="Times New Roman"/>
          <w:sz w:val="24"/>
          <w:szCs w:val="24"/>
        </w:rPr>
        <w:t xml:space="preserve"> Room of the </w:t>
      </w:r>
      <w:r w:rsidR="004061EF">
        <w:rPr>
          <w:rFonts w:ascii="Times New Roman" w:hAnsi="Times New Roman" w:cs="Times New Roman"/>
          <w:sz w:val="24"/>
          <w:szCs w:val="24"/>
        </w:rPr>
        <w:t>Lake of the Woods County</w:t>
      </w:r>
      <w:r w:rsidRPr="004061EF">
        <w:rPr>
          <w:rFonts w:ascii="Times New Roman" w:hAnsi="Times New Roman" w:cs="Times New Roman"/>
          <w:sz w:val="24"/>
          <w:szCs w:val="24"/>
        </w:rPr>
        <w:t xml:space="preserve"> Government Center. The hearing will take place </w:t>
      </w:r>
      <w:r w:rsidR="00BD0C23" w:rsidRPr="00BD0C23">
        <w:rPr>
          <w:rFonts w:ascii="Times New Roman" w:hAnsi="Times New Roman" w:cs="Times New Roman"/>
          <w:sz w:val="24"/>
          <w:szCs w:val="24"/>
        </w:rPr>
        <w:t>Thursday, May 25, 2023 at 6:00 p.m.</w:t>
      </w:r>
      <w:bookmarkStart w:id="0" w:name="_GoBack"/>
      <w:bookmarkEnd w:id="0"/>
    </w:p>
    <w:p w:rsidR="00923D2F" w:rsidRPr="004061EF" w:rsidRDefault="00923D2F" w:rsidP="004061EF">
      <w:pPr>
        <w:spacing w:after="0" w:line="240" w:lineRule="auto"/>
        <w:jc w:val="both"/>
        <w:rPr>
          <w:rFonts w:ascii="Times New Roman" w:hAnsi="Times New Roman" w:cs="Times New Roman"/>
          <w:sz w:val="24"/>
          <w:szCs w:val="24"/>
        </w:rPr>
      </w:pPr>
      <w:r w:rsidRPr="004061EF">
        <w:rPr>
          <w:rFonts w:ascii="Times New Roman" w:hAnsi="Times New Roman" w:cs="Times New Roman"/>
          <w:sz w:val="24"/>
          <w:szCs w:val="24"/>
        </w:rPr>
        <w:t>All interested parties are invited to attend the public hearing and present their comments. Those unable to attend the meeting may submit written comments to the Lake of the Woods Economic Development Authority at the following address:</w:t>
      </w:r>
    </w:p>
    <w:p w:rsidR="00923D2F" w:rsidRPr="004061EF" w:rsidRDefault="00923D2F" w:rsidP="00607374">
      <w:pPr>
        <w:spacing w:after="0" w:line="240" w:lineRule="auto"/>
        <w:ind w:left="720"/>
        <w:jc w:val="both"/>
        <w:rPr>
          <w:rFonts w:ascii="Times New Roman" w:hAnsi="Times New Roman" w:cs="Times New Roman"/>
          <w:i/>
          <w:sz w:val="24"/>
          <w:szCs w:val="24"/>
        </w:rPr>
      </w:pPr>
      <w:r w:rsidRPr="004061EF">
        <w:rPr>
          <w:rFonts w:ascii="Times New Roman" w:hAnsi="Times New Roman" w:cs="Times New Roman"/>
          <w:i/>
          <w:sz w:val="24"/>
          <w:szCs w:val="24"/>
        </w:rPr>
        <w:t>Lake of the Woods Economic Development Authority</w:t>
      </w:r>
    </w:p>
    <w:p w:rsidR="00923D2F" w:rsidRPr="004061EF" w:rsidRDefault="00923D2F" w:rsidP="00607374">
      <w:pPr>
        <w:spacing w:after="0" w:line="240" w:lineRule="auto"/>
        <w:ind w:left="720"/>
        <w:jc w:val="both"/>
        <w:rPr>
          <w:rFonts w:ascii="Times New Roman" w:hAnsi="Times New Roman" w:cs="Times New Roman"/>
          <w:i/>
          <w:sz w:val="24"/>
          <w:szCs w:val="24"/>
        </w:rPr>
      </w:pPr>
      <w:r w:rsidRPr="004061EF">
        <w:rPr>
          <w:rFonts w:ascii="Times New Roman" w:hAnsi="Times New Roman" w:cs="Times New Roman"/>
          <w:i/>
          <w:sz w:val="24"/>
          <w:szCs w:val="24"/>
        </w:rPr>
        <w:t xml:space="preserve">206 8th Ave SE, Suite </w:t>
      </w:r>
      <w:r w:rsidR="004061EF">
        <w:rPr>
          <w:rFonts w:ascii="Times New Roman" w:hAnsi="Times New Roman" w:cs="Times New Roman"/>
          <w:i/>
          <w:sz w:val="24"/>
          <w:szCs w:val="24"/>
        </w:rPr>
        <w:t>260</w:t>
      </w:r>
    </w:p>
    <w:p w:rsidR="00923D2F" w:rsidRPr="004061EF" w:rsidRDefault="00923D2F" w:rsidP="00607374">
      <w:pPr>
        <w:spacing w:after="0" w:line="240" w:lineRule="auto"/>
        <w:ind w:left="720"/>
        <w:jc w:val="both"/>
        <w:rPr>
          <w:rFonts w:ascii="Times New Roman" w:hAnsi="Times New Roman" w:cs="Times New Roman"/>
          <w:i/>
          <w:sz w:val="24"/>
          <w:szCs w:val="24"/>
        </w:rPr>
      </w:pPr>
      <w:r w:rsidRPr="004061EF">
        <w:rPr>
          <w:rFonts w:ascii="Times New Roman" w:hAnsi="Times New Roman" w:cs="Times New Roman"/>
          <w:i/>
          <w:sz w:val="24"/>
          <w:szCs w:val="24"/>
        </w:rPr>
        <w:t>Baudette, MN 56623</w:t>
      </w:r>
    </w:p>
    <w:p w:rsidR="00923D2F" w:rsidRPr="004061EF" w:rsidRDefault="00923D2F" w:rsidP="004061EF">
      <w:pPr>
        <w:spacing w:after="0" w:line="240" w:lineRule="auto"/>
        <w:jc w:val="both"/>
        <w:rPr>
          <w:rFonts w:ascii="Times New Roman" w:hAnsi="Times New Roman" w:cs="Times New Roman"/>
          <w:sz w:val="24"/>
          <w:szCs w:val="24"/>
        </w:rPr>
      </w:pPr>
      <w:r w:rsidRPr="004061EF">
        <w:rPr>
          <w:rFonts w:ascii="Times New Roman" w:hAnsi="Times New Roman" w:cs="Times New Roman"/>
          <w:sz w:val="24"/>
          <w:szCs w:val="24"/>
        </w:rPr>
        <w:t>All written comments must be received no later than the close of business on the day of the public hearing.</w:t>
      </w:r>
      <w:r w:rsidR="00A0133C">
        <w:rPr>
          <w:rFonts w:ascii="Times New Roman" w:hAnsi="Times New Roman" w:cs="Times New Roman"/>
          <w:sz w:val="24"/>
          <w:szCs w:val="24"/>
        </w:rPr>
        <w:t xml:space="preserve">  </w:t>
      </w:r>
      <w:r w:rsidRPr="004061EF">
        <w:rPr>
          <w:rFonts w:ascii="Times New Roman" w:hAnsi="Times New Roman" w:cs="Times New Roman"/>
          <w:sz w:val="24"/>
          <w:szCs w:val="24"/>
        </w:rPr>
        <w:t>If you require special accommodations to participate in the public hearing, please contact the Lake of the Woods Economic Development Authority at least 48 hours prior to the meeting.</w:t>
      </w:r>
    </w:p>
    <w:p w:rsidR="00923D2F" w:rsidRPr="004061EF" w:rsidRDefault="00923D2F" w:rsidP="004061EF">
      <w:pPr>
        <w:spacing w:after="0" w:line="240" w:lineRule="auto"/>
        <w:jc w:val="both"/>
        <w:rPr>
          <w:rFonts w:ascii="Times New Roman" w:hAnsi="Times New Roman" w:cs="Times New Roman"/>
          <w:sz w:val="24"/>
          <w:szCs w:val="24"/>
        </w:rPr>
      </w:pPr>
    </w:p>
    <w:p w:rsidR="00923D2F" w:rsidRPr="004061EF" w:rsidRDefault="00923D2F" w:rsidP="004061EF">
      <w:pPr>
        <w:spacing w:after="0" w:line="240" w:lineRule="auto"/>
        <w:jc w:val="both"/>
        <w:rPr>
          <w:rFonts w:ascii="Times New Roman" w:hAnsi="Times New Roman" w:cs="Times New Roman"/>
          <w:sz w:val="24"/>
          <w:szCs w:val="24"/>
        </w:rPr>
      </w:pPr>
      <w:r w:rsidRPr="004061EF">
        <w:rPr>
          <w:rFonts w:ascii="Times New Roman" w:hAnsi="Times New Roman" w:cs="Times New Roman"/>
          <w:sz w:val="24"/>
          <w:szCs w:val="24"/>
        </w:rPr>
        <w:t>Lake of the Woods Economic Development Authority</w:t>
      </w:r>
    </w:p>
    <w:p w:rsidR="004061EF" w:rsidRDefault="004061EF" w:rsidP="004061EF">
      <w:pPr>
        <w:spacing w:after="0" w:line="240" w:lineRule="auto"/>
        <w:jc w:val="both"/>
        <w:rPr>
          <w:rFonts w:ascii="Times New Roman" w:hAnsi="Times New Roman" w:cs="Times New Roman"/>
          <w:sz w:val="24"/>
          <w:szCs w:val="24"/>
        </w:rPr>
      </w:pPr>
    </w:p>
    <w:p w:rsidR="00923D2F" w:rsidRPr="004061EF" w:rsidRDefault="00923D2F" w:rsidP="004061EF">
      <w:pPr>
        <w:spacing w:after="0" w:line="240" w:lineRule="auto"/>
        <w:jc w:val="both"/>
        <w:rPr>
          <w:rFonts w:ascii="Times New Roman" w:hAnsi="Times New Roman" w:cs="Times New Roman"/>
          <w:sz w:val="24"/>
          <w:szCs w:val="24"/>
        </w:rPr>
      </w:pPr>
      <w:r w:rsidRPr="004061EF">
        <w:rPr>
          <w:rFonts w:ascii="Times New Roman" w:hAnsi="Times New Roman" w:cs="Times New Roman"/>
          <w:sz w:val="24"/>
          <w:szCs w:val="24"/>
        </w:rPr>
        <w:t>Lorene Hans</w:t>
      </w:r>
      <w:r w:rsidR="004061EF">
        <w:rPr>
          <w:rFonts w:ascii="Times New Roman" w:hAnsi="Times New Roman" w:cs="Times New Roman"/>
          <w:sz w:val="24"/>
          <w:szCs w:val="24"/>
        </w:rPr>
        <w:t>o</w:t>
      </w:r>
      <w:r w:rsidRPr="004061EF">
        <w:rPr>
          <w:rFonts w:ascii="Times New Roman" w:hAnsi="Times New Roman" w:cs="Times New Roman"/>
          <w:sz w:val="24"/>
          <w:szCs w:val="24"/>
        </w:rPr>
        <w:t>n</w:t>
      </w:r>
    </w:p>
    <w:p w:rsidR="00563144" w:rsidRDefault="004061EF" w:rsidP="004061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County Auditor/Treasurer</w:t>
      </w:r>
    </w:p>
    <w:p w:rsidR="00A0133C" w:rsidRDefault="00A0133C" w:rsidP="004061EF">
      <w:pPr>
        <w:spacing w:after="0" w:line="240" w:lineRule="auto"/>
        <w:jc w:val="both"/>
        <w:rPr>
          <w:rFonts w:ascii="Times New Roman" w:hAnsi="Times New Roman" w:cs="Times New Roman"/>
          <w:sz w:val="24"/>
          <w:szCs w:val="24"/>
        </w:rPr>
      </w:pPr>
    </w:p>
    <w:p w:rsidR="00A0133C" w:rsidRPr="00A0133C" w:rsidRDefault="00A0133C" w:rsidP="004061EF">
      <w:pPr>
        <w:spacing w:after="0" w:line="240" w:lineRule="auto"/>
        <w:jc w:val="both"/>
        <w:rPr>
          <w:rFonts w:ascii="Times New Roman" w:hAnsi="Times New Roman" w:cs="Times New Roman"/>
          <w:i/>
          <w:sz w:val="20"/>
          <w:szCs w:val="24"/>
        </w:rPr>
      </w:pPr>
      <w:r w:rsidRPr="00A0133C">
        <w:rPr>
          <w:rFonts w:ascii="Times New Roman" w:hAnsi="Times New Roman" w:cs="Times New Roman"/>
          <w:i/>
          <w:sz w:val="20"/>
          <w:szCs w:val="24"/>
        </w:rPr>
        <w:t>Publish Dates:  May 8</w:t>
      </w:r>
      <w:r w:rsidRPr="00A0133C">
        <w:rPr>
          <w:rFonts w:ascii="Times New Roman" w:hAnsi="Times New Roman" w:cs="Times New Roman"/>
          <w:i/>
          <w:sz w:val="20"/>
          <w:szCs w:val="24"/>
          <w:vertAlign w:val="superscript"/>
        </w:rPr>
        <w:t xml:space="preserve">, </w:t>
      </w:r>
      <w:r w:rsidRPr="00A0133C">
        <w:rPr>
          <w:rFonts w:ascii="Times New Roman" w:hAnsi="Times New Roman" w:cs="Times New Roman"/>
          <w:i/>
          <w:sz w:val="20"/>
          <w:szCs w:val="24"/>
        </w:rPr>
        <w:t>2023, May 15, 2023</w:t>
      </w:r>
    </w:p>
    <w:sectPr w:rsidR="00A0133C" w:rsidRPr="00A01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2F"/>
    <w:rsid w:val="003B6431"/>
    <w:rsid w:val="004061EF"/>
    <w:rsid w:val="00563144"/>
    <w:rsid w:val="00607374"/>
    <w:rsid w:val="00923D2F"/>
    <w:rsid w:val="00A0133C"/>
    <w:rsid w:val="00BD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F67F"/>
  <w15:chartTrackingRefBased/>
  <w15:docId w15:val="{C156C4C9-5636-4C68-AFB0-1008C4EF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30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Wakefield</dc:creator>
  <cp:keywords/>
  <dc:description/>
  <cp:lastModifiedBy>Lorene Hanson</cp:lastModifiedBy>
  <cp:revision>7</cp:revision>
  <cp:lastPrinted>2023-05-04T18:01:00Z</cp:lastPrinted>
  <dcterms:created xsi:type="dcterms:W3CDTF">2023-05-04T13:49:00Z</dcterms:created>
  <dcterms:modified xsi:type="dcterms:W3CDTF">2023-05-05T17:46:00Z</dcterms:modified>
</cp:coreProperties>
</file>